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7" w:rsidRDefault="00A247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Sály Község Önkormányzat Képviselő-testületének 5/2021. (IX. 14.) önkormányzati rendelete</w:t>
      </w:r>
    </w:p>
    <w:p w:rsidR="00833F97" w:rsidRDefault="00A2472F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önkormányzati közszolgáltatásként biztosított étkeztetés intézményi térítési díjairól</w:t>
      </w:r>
    </w:p>
    <w:p w:rsidR="00833F97" w:rsidRDefault="00A2472F">
      <w:pPr>
        <w:pStyle w:val="Szvegtrzs"/>
        <w:spacing w:before="220" w:after="0" w:line="240" w:lineRule="auto"/>
        <w:jc w:val="both"/>
      </w:pPr>
      <w:r>
        <w:t>Sály Község Önkormányzatának Képviselő-testülete a</w:t>
      </w:r>
      <w:r w:rsidR="006B08E0">
        <w:t xml:space="preserve"> szociális igazgatásról és szociális ellátásokról szóló 1993. évi III. törvény 92. § (1) és (2) bekezdésében, </w:t>
      </w:r>
      <w:proofErr w:type="gramStart"/>
      <w:r w:rsidR="006B08E0">
        <w:t xml:space="preserve">a </w:t>
      </w:r>
      <w:r>
        <w:t xml:space="preserve"> gyermekek</w:t>
      </w:r>
      <w:proofErr w:type="gramEnd"/>
      <w:r>
        <w:t xml:space="preserve"> védelméről és </w:t>
      </w:r>
      <w:r>
        <w:t>gyámügyi igazgatásról szóló 1997. évi XXXI. törvény 29. § (1) bekezdésében, 147. § (1) bekezdésében, 151. § (2f) bekezdésében kapott felhatalmazás alapján, Magyarország Alaptörvénye 32. cikkének (1) bekezdése a) pontja, és a Magyarország helyi önkormányzat</w:t>
      </w:r>
      <w:r>
        <w:t>airól szóló 2011. évi CLXXXIX. törvény 13. § (1) bekezdés 8.</w:t>
      </w:r>
      <w:r w:rsidR="006B08E0">
        <w:t xml:space="preserve"> és 8a.</w:t>
      </w:r>
      <w:r>
        <w:t xml:space="preserve"> pontjában meghatározott feladatkörében eljárva a következőket rendeli el:</w:t>
      </w:r>
    </w:p>
    <w:p w:rsidR="00833F97" w:rsidRDefault="00A247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33F97" w:rsidRDefault="00A2472F">
      <w:pPr>
        <w:pStyle w:val="Szvegtrzs"/>
        <w:spacing w:after="0" w:line="240" w:lineRule="auto"/>
        <w:jc w:val="both"/>
      </w:pPr>
      <w:r>
        <w:t xml:space="preserve">Az önkormányzati közszolgáltatásként biztosított gyermekétkeztetés intézményi térítési díjai a következők: </w:t>
      </w:r>
    </w:p>
    <w:p w:rsidR="00833F97" w:rsidRDefault="00A2472F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Óvoda</w:t>
      </w:r>
      <w:r>
        <w:t>: 410,</w:t>
      </w:r>
      <w:proofErr w:type="spellStart"/>
      <w:r>
        <w:t>-Ft</w:t>
      </w:r>
      <w:proofErr w:type="spellEnd"/>
      <w:r>
        <w:t>/nap,</w:t>
      </w:r>
    </w:p>
    <w:p w:rsidR="00833F97" w:rsidRDefault="00A2472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 w:rsidR="006B08E0">
        <w:tab/>
        <w:t>Általános iskola: 480,</w:t>
      </w:r>
      <w:proofErr w:type="spellStart"/>
      <w:r w:rsidR="006B08E0">
        <w:t>-Ft</w:t>
      </w:r>
      <w:proofErr w:type="spellEnd"/>
      <w:r w:rsidR="006B08E0">
        <w:t>/nap.</w:t>
      </w:r>
    </w:p>
    <w:p w:rsidR="006B08E0" w:rsidRDefault="006B08E0">
      <w:pPr>
        <w:pStyle w:val="Szvegtrzs"/>
        <w:spacing w:after="0" w:line="240" w:lineRule="auto"/>
        <w:ind w:left="580" w:hanging="360"/>
        <w:jc w:val="both"/>
      </w:pPr>
    </w:p>
    <w:p w:rsidR="006B08E0" w:rsidRPr="006B08E0" w:rsidRDefault="006B08E0" w:rsidP="006B08E0">
      <w:pPr>
        <w:pStyle w:val="Szvegtrzs"/>
        <w:spacing w:after="0" w:line="240" w:lineRule="auto"/>
        <w:ind w:left="580" w:hanging="360"/>
        <w:jc w:val="center"/>
        <w:rPr>
          <w:b/>
        </w:rPr>
      </w:pPr>
      <w:r>
        <w:t>2</w:t>
      </w:r>
      <w:r w:rsidRPr="006B08E0">
        <w:rPr>
          <w:b/>
        </w:rPr>
        <w:t>.§</w:t>
      </w:r>
    </w:p>
    <w:p w:rsidR="00833F97" w:rsidRDefault="006B08E0">
      <w:pPr>
        <w:pStyle w:val="Szvegtrzs"/>
        <w:spacing w:after="0" w:line="240" w:lineRule="auto"/>
        <w:ind w:left="580" w:hanging="360"/>
        <w:jc w:val="both"/>
      </w:pPr>
      <w:r>
        <w:rPr>
          <w:iCs/>
        </w:rPr>
        <w:t xml:space="preserve">A </w:t>
      </w:r>
      <w:r>
        <w:t>s</w:t>
      </w:r>
      <w:r w:rsidR="00A2472F">
        <w:t>zociális étkeztetés</w:t>
      </w:r>
      <w:r>
        <w:t xml:space="preserve"> intézményi térítési díja</w:t>
      </w:r>
      <w:r w:rsidR="00A2472F">
        <w:t>: 400,- Ft/nap.</w:t>
      </w:r>
    </w:p>
    <w:p w:rsidR="00833F97" w:rsidRDefault="006B08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</w:t>
      </w:r>
      <w:r w:rsidR="00A2472F">
        <w:rPr>
          <w:b/>
          <w:bCs/>
        </w:rPr>
        <w:t>. §</w:t>
      </w:r>
    </w:p>
    <w:p w:rsidR="00833F97" w:rsidRDefault="00A2472F">
      <w:pPr>
        <w:pStyle w:val="Szvegtrzs"/>
        <w:spacing w:after="0" w:line="240" w:lineRule="auto"/>
        <w:jc w:val="both"/>
      </w:pPr>
      <w:r>
        <w:t>Hatályát veszti az intézményi térítési díjakról szóló 8/2020. (XII.17.) önkormányzati rendelet.</w:t>
      </w:r>
    </w:p>
    <w:p w:rsidR="00833F97" w:rsidRDefault="006B08E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</w:t>
      </w:r>
      <w:r w:rsidR="00A2472F">
        <w:rPr>
          <w:b/>
          <w:bCs/>
        </w:rPr>
        <w:t>. §</w:t>
      </w:r>
    </w:p>
    <w:p w:rsidR="00833F97" w:rsidRDefault="00A2472F" w:rsidP="006B08E0">
      <w:pPr>
        <w:pStyle w:val="Szvegtrzs"/>
        <w:spacing w:after="0" w:line="240" w:lineRule="auto"/>
      </w:pPr>
      <w:r>
        <w:t>Ez a rendelet 2021. szeptember 15-én lép hatályba.</w:t>
      </w: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  <w:r>
        <w:t xml:space="preserve">Fekete Jánosné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Molnár Sándor</w:t>
      </w: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</w:pPr>
    </w:p>
    <w:p w:rsidR="006B08E0" w:rsidRDefault="006B08E0" w:rsidP="006B08E0">
      <w:pPr>
        <w:pStyle w:val="Szvegtrzs"/>
        <w:spacing w:after="0" w:line="240" w:lineRule="auto"/>
        <w:sectPr w:rsidR="006B08E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Záradék: A rendelet 2021. szeptember 14-én kihirdetésre került.</w:t>
      </w:r>
    </w:p>
    <w:p w:rsidR="00833F97" w:rsidRDefault="00833F97">
      <w:pPr>
        <w:pStyle w:val="Szvegtrzs"/>
        <w:spacing w:after="0"/>
        <w:jc w:val="center"/>
      </w:pPr>
    </w:p>
    <w:p w:rsidR="00833F97" w:rsidRDefault="00A2472F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833F97" w:rsidRDefault="00A2472F">
      <w:pPr>
        <w:pStyle w:val="Szvegtrzs"/>
        <w:spacing w:after="200" w:line="240" w:lineRule="auto"/>
        <w:ind w:left="159"/>
        <w:jc w:val="both"/>
      </w:pPr>
      <w:r>
        <w:t xml:space="preserve">Sály Község Önkormányzata  Képviselő-testületének  az önkormányzati közszolgáltatásként biztosított étkeztetés intézményi térítési díjairól szóló </w:t>
      </w:r>
      <w:r>
        <w:t>rendeletéhez</w:t>
      </w:r>
    </w:p>
    <w:p w:rsidR="00833F97" w:rsidRDefault="00A2472F">
      <w:pPr>
        <w:pStyle w:val="Szvegtrzs"/>
        <w:spacing w:after="200" w:line="240" w:lineRule="auto"/>
        <w:ind w:left="159"/>
        <w:jc w:val="both"/>
      </w:pPr>
      <w:r>
        <w:t>A Magyarország helyi önkormányzatairól szóló 2011. évi CLXXXIX. törvény 6. § c) pontjában meghatározott feladatkörben eljárva,  a szociális igazgatásról és szociális ellátásokról szóló 1993. évi. III. törvény 115. § (1) bekezdése alapján fennt</w:t>
      </w:r>
      <w:r>
        <w:t>artóként az önkormányzati közszolgáltatásként biztosított étkeztetés intézményi térítési díját határozta meg.</w:t>
      </w:r>
    </w:p>
    <w:p w:rsidR="00833F97" w:rsidRDefault="00A2472F">
      <w:pPr>
        <w:pStyle w:val="Szvegtrzs"/>
        <w:spacing w:after="200" w:line="240" w:lineRule="auto"/>
        <w:ind w:left="159"/>
        <w:jc w:val="both"/>
      </w:pPr>
      <w:r>
        <w:t>A Borsod-Abaúj-Zemplén Megyei Kormányhivatal Hatósági Főosztálya, Törvényességi Felügyeleti Osztálya célvizsgálatot tartott. A vizsgálat eredménye</w:t>
      </w:r>
      <w:r>
        <w:t>ként  az intézményi térítési díjak megállapításáról szóló rendelet tekintetében nyújtott szakmai segítséget, s hívta fel a figyelmet az önkormányzati rendelet tekintetében tapasztalt jogszabálysértésekre.</w:t>
      </w:r>
    </w:p>
    <w:p w:rsidR="00833F97" w:rsidRDefault="00A2472F">
      <w:pPr>
        <w:pStyle w:val="Szvegtrzs"/>
        <w:spacing w:after="200" w:line="240" w:lineRule="auto"/>
        <w:ind w:left="159"/>
        <w:jc w:val="both"/>
      </w:pPr>
      <w:r>
        <w:t>A Képviselő-testület az önkormányzati rendelet jogs</w:t>
      </w:r>
      <w:r>
        <w:t>zabálysértő rendelkezéseire való tekintettel, új rendelet megalkotásáról döntött.</w:t>
      </w:r>
    </w:p>
    <w:p w:rsidR="00833F97" w:rsidRDefault="00A2472F">
      <w:pPr>
        <w:pStyle w:val="Szvegtrzs"/>
        <w:spacing w:after="200" w:line="240" w:lineRule="auto"/>
        <w:ind w:left="159"/>
        <w:jc w:val="both"/>
      </w:pPr>
      <w:r>
        <w:t>1. §</w:t>
      </w:r>
      <w:proofErr w:type="spellStart"/>
      <w:r>
        <w:t>-hoz</w:t>
      </w:r>
      <w:proofErr w:type="spellEnd"/>
      <w:r>
        <w:t>:   Az intézményi térítési díjak meghatározása, intézménytípusonként.</w:t>
      </w:r>
    </w:p>
    <w:sectPr w:rsidR="00833F97" w:rsidSect="00833F9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2F" w:rsidRDefault="00A2472F" w:rsidP="00833F97">
      <w:r>
        <w:separator/>
      </w:r>
    </w:p>
  </w:endnote>
  <w:endnote w:type="continuationSeparator" w:id="0">
    <w:p w:rsidR="00A2472F" w:rsidRDefault="00A2472F" w:rsidP="0083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97" w:rsidRDefault="00833F97">
    <w:pPr>
      <w:pStyle w:val="Footer"/>
      <w:jc w:val="center"/>
    </w:pPr>
    <w:r>
      <w:fldChar w:fldCharType="begin"/>
    </w:r>
    <w:r w:rsidR="00A2472F">
      <w:instrText>PAGE</w:instrText>
    </w:r>
    <w:r>
      <w:fldChar w:fldCharType="separate"/>
    </w:r>
    <w:r w:rsidR="006B08E0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97" w:rsidRDefault="00833F97">
    <w:pPr>
      <w:pStyle w:val="Footer"/>
      <w:jc w:val="center"/>
    </w:pPr>
    <w:r>
      <w:fldChar w:fldCharType="begin"/>
    </w:r>
    <w:r w:rsidR="00A2472F">
      <w:instrText>PAGE</w:instrText>
    </w:r>
    <w:r>
      <w:fldChar w:fldCharType="separate"/>
    </w:r>
    <w:r w:rsidR="006B08E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2F" w:rsidRDefault="00A2472F" w:rsidP="00833F97">
      <w:r>
        <w:separator/>
      </w:r>
    </w:p>
  </w:footnote>
  <w:footnote w:type="continuationSeparator" w:id="0">
    <w:p w:rsidR="00A2472F" w:rsidRDefault="00A2472F" w:rsidP="00833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1B"/>
    <w:multiLevelType w:val="multilevel"/>
    <w:tmpl w:val="3B2EDFE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97"/>
    <w:rsid w:val="006B08E0"/>
    <w:rsid w:val="00833F97"/>
    <w:rsid w:val="00A2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F97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833F97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833F9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833F9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833F97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833F97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833F97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833F97"/>
    <w:rPr>
      <w:color w:val="000080"/>
      <w:u w:val="single"/>
    </w:rPr>
  </w:style>
  <w:style w:type="character" w:styleId="Mrltotthiperhivatkozs">
    <w:name w:val="FollowedHyperlink"/>
    <w:rsid w:val="00833F97"/>
    <w:rPr>
      <w:color w:val="800000"/>
      <w:u w:val="single"/>
    </w:rPr>
  </w:style>
  <w:style w:type="character" w:customStyle="1" w:styleId="NumberingSymbols">
    <w:name w:val="Numbering Symbols"/>
    <w:qFormat/>
    <w:rsid w:val="00833F97"/>
  </w:style>
  <w:style w:type="character" w:customStyle="1" w:styleId="Bullets">
    <w:name w:val="Bullets"/>
    <w:qFormat/>
    <w:rsid w:val="00833F97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833F9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833F97"/>
    <w:pPr>
      <w:spacing w:after="140" w:line="288" w:lineRule="auto"/>
    </w:pPr>
  </w:style>
  <w:style w:type="paragraph" w:styleId="Lista">
    <w:name w:val="List"/>
    <w:basedOn w:val="Szvegtrzs"/>
    <w:rsid w:val="00833F97"/>
  </w:style>
  <w:style w:type="paragraph" w:customStyle="1" w:styleId="Caption">
    <w:name w:val="Caption"/>
    <w:basedOn w:val="Norml"/>
    <w:qFormat/>
    <w:rsid w:val="00833F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833F97"/>
    <w:pPr>
      <w:suppressLineNumbers/>
    </w:pPr>
  </w:style>
  <w:style w:type="paragraph" w:customStyle="1" w:styleId="HeaderandFooter">
    <w:name w:val="Header and Footer"/>
    <w:basedOn w:val="Norml"/>
    <w:qFormat/>
    <w:rsid w:val="00833F97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833F9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833F97"/>
    <w:pPr>
      <w:suppressLineNumbers/>
    </w:pPr>
  </w:style>
  <w:style w:type="paragraph" w:customStyle="1" w:styleId="TableHeading">
    <w:name w:val="Table Heading"/>
    <w:basedOn w:val="TableContents"/>
    <w:qFormat/>
    <w:rsid w:val="00833F97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833F9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Hivatal-Évike</cp:lastModifiedBy>
  <cp:revision>4</cp:revision>
  <dcterms:created xsi:type="dcterms:W3CDTF">2017-08-15T13:24:00Z</dcterms:created>
  <dcterms:modified xsi:type="dcterms:W3CDTF">2021-09-15T12:33:00Z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